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BB8D" w14:textId="48BF33CE" w:rsidR="00BF4441" w:rsidRPr="00BF4441" w:rsidRDefault="00916566" w:rsidP="00BF4441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ascii="Palatino Linotype" w:hAnsi="Palatino Linotype" w:cs="Lucida Sans Unicode"/>
          <w:noProof/>
          <w:sz w:val="28"/>
        </w:rPr>
        <w:drawing>
          <wp:anchor distT="0" distB="0" distL="114300" distR="114300" simplePos="0" relativeHeight="251659264" behindDoc="1" locked="0" layoutInCell="1" allowOverlap="1" wp14:anchorId="2BA403AE" wp14:editId="3FF84B4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7675" cy="485775"/>
            <wp:effectExtent l="0" t="0" r="9525" b="9525"/>
            <wp:wrapTopAndBottom/>
            <wp:docPr id="1708369349" name="Immagine 1" descr="Immagine che contiene schizzo, disegno, clipart, Line 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69349" name="Immagine 1" descr="Immagine che contiene schizzo, disegno, clipart, Line 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 xml:space="preserve"> </w:t>
      </w:r>
      <w:r w:rsidR="00BF4441" w:rsidRPr="00BF4441">
        <w:rPr>
          <w:b/>
          <w:bCs/>
          <w:sz w:val="40"/>
          <w:szCs w:val="40"/>
        </w:rPr>
        <w:t>TRIBUNALE DI PIACENZA</w:t>
      </w:r>
    </w:p>
    <w:p w14:paraId="0D0966B6" w14:textId="77777777" w:rsidR="00BF4441" w:rsidRDefault="00BF4441" w:rsidP="00BF4441">
      <w:pPr>
        <w:jc w:val="center"/>
        <w:rPr>
          <w:b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CE33287" wp14:editId="54958866">
            <wp:simplePos x="0" y="0"/>
            <wp:positionH relativeFrom="column">
              <wp:posOffset>156210</wp:posOffset>
            </wp:positionH>
            <wp:positionV relativeFrom="paragraph">
              <wp:posOffset>-2540</wp:posOffset>
            </wp:positionV>
            <wp:extent cx="914400" cy="847725"/>
            <wp:effectExtent l="0" t="0" r="0" b="0"/>
            <wp:wrapNone/>
            <wp:docPr id="1617592246" name="Elemento grafico 2" descr="Megafono1 con riempimento a tinta 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92246" name="Elemento grafico 1617592246" descr="Megafono1 con riempimento a tinta unita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</w:t>
      </w:r>
    </w:p>
    <w:p w14:paraId="555C893E" w14:textId="76FCB10C" w:rsidR="00BF4441" w:rsidRDefault="00BF4441" w:rsidP="00BF4441">
      <w:pPr>
        <w:jc w:val="center"/>
        <w:rPr>
          <w:b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4441">
        <w:rPr>
          <w:b/>
          <w:color w:val="000000" w:themeColor="text1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Avviso all'Utenza –</w:t>
      </w:r>
    </w:p>
    <w:p w14:paraId="2A6334E0" w14:textId="49B1E1CD" w:rsidR="00BF4441" w:rsidRPr="00BF4441" w:rsidRDefault="00BF4441" w:rsidP="00BF4441">
      <w:pPr>
        <w:jc w:val="center"/>
        <w:rPr>
          <w:rFonts w:ascii="Arial" w:hAnsi="Arial" w:cs="Arial"/>
          <w:sz w:val="32"/>
          <w:szCs w:val="32"/>
        </w:rPr>
      </w:pPr>
      <w:r w:rsidRPr="00BF4441">
        <w:rPr>
          <w:b/>
          <w:color w:val="000000" w:themeColor="text1"/>
          <w:sz w:val="32"/>
          <w:szCs w:val="32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Rilascio Certificazione Unica 2026</w:t>
      </w:r>
      <w:r w:rsidRPr="00BF4441">
        <w:rPr>
          <w:sz w:val="32"/>
          <w:szCs w:val="32"/>
        </w:rPr>
        <w:br/>
      </w:r>
      <w:r w:rsidRPr="00BF4441">
        <w:rPr>
          <w:rFonts w:ascii="Arial" w:hAnsi="Arial" w:cs="Arial"/>
          <w:sz w:val="32"/>
          <w:szCs w:val="32"/>
        </w:rPr>
        <w:t>​</w:t>
      </w:r>
    </w:p>
    <w:p w14:paraId="2B5339BF" w14:textId="77777777" w:rsidR="00BF4441" w:rsidRDefault="00BF4441" w:rsidP="00BF4441">
      <w:pPr>
        <w:jc w:val="center"/>
        <w:rPr>
          <w:rFonts w:ascii="Arial" w:hAnsi="Arial" w:cs="Arial"/>
        </w:rPr>
      </w:pPr>
    </w:p>
    <w:p w14:paraId="1C19494C" w14:textId="77777777" w:rsidR="00BF4441" w:rsidRDefault="00BF4441" w:rsidP="00BF4441">
      <w:pPr>
        <w:jc w:val="center"/>
        <w:rPr>
          <w:rFonts w:ascii="Arial" w:hAnsi="Arial" w:cs="Arial"/>
        </w:rPr>
      </w:pPr>
    </w:p>
    <w:p w14:paraId="2E803473" w14:textId="2B1E6D82" w:rsidR="00BF4441" w:rsidRDefault="00BF4441" w:rsidP="00BF4441">
      <w:pPr>
        <w:rPr>
          <w:sz w:val="28"/>
          <w:szCs w:val="28"/>
        </w:rPr>
      </w:pPr>
      <w:r w:rsidRPr="00BF4441">
        <w:rPr>
          <w:sz w:val="28"/>
          <w:szCs w:val="28"/>
        </w:rPr>
        <w:t xml:space="preserve">Si informa che, analogamente a quanto avvenuto negli anni precedenti, la </w:t>
      </w:r>
      <w:r w:rsidRPr="00BF4441">
        <w:rPr>
          <w:b/>
          <w:bCs/>
          <w:sz w:val="28"/>
          <w:szCs w:val="28"/>
          <w:u w:val="single"/>
        </w:rPr>
        <w:t>Certificazione Unica (CU) 2026</w:t>
      </w:r>
      <w:r w:rsidRPr="00BF4441">
        <w:rPr>
          <w:sz w:val="28"/>
          <w:szCs w:val="28"/>
        </w:rPr>
        <w:t xml:space="preserve"> relativa ai compensi percepiti nell'anno di imposta 2025</w:t>
      </w:r>
      <w:r w:rsidR="005643CB">
        <w:rPr>
          <w:sz w:val="28"/>
          <w:szCs w:val="28"/>
        </w:rPr>
        <w:t>,</w:t>
      </w:r>
      <w:r w:rsidRPr="00BF4441">
        <w:rPr>
          <w:sz w:val="28"/>
          <w:szCs w:val="28"/>
        </w:rPr>
        <w:t xml:space="preserve"> non verrà inviata a mezzo posta o e-mail.</w:t>
      </w:r>
    </w:p>
    <w:p w14:paraId="6A002B53" w14:textId="713215A9" w:rsidR="00BF4441" w:rsidRDefault="00BF4441" w:rsidP="0038206F">
      <w:pPr>
        <w:spacing w:line="360" w:lineRule="auto"/>
        <w:rPr>
          <w:rFonts w:ascii="Arial" w:hAnsi="Arial" w:cs="Arial"/>
          <w:sz w:val="28"/>
          <w:szCs w:val="28"/>
        </w:rPr>
      </w:pPr>
      <w:r w:rsidRPr="00BF4441">
        <w:rPr>
          <w:sz w:val="28"/>
          <w:szCs w:val="28"/>
        </w:rPr>
        <w:br/>
      </w:r>
      <w:r w:rsidRPr="00BF4441">
        <w:rPr>
          <w:rFonts w:ascii="Arial" w:hAnsi="Arial" w:cs="Arial"/>
          <w:sz w:val="28"/>
          <w:szCs w:val="28"/>
        </w:rPr>
        <w:t>​</w:t>
      </w:r>
      <w:r w:rsidRPr="00BF4441">
        <w:rPr>
          <w:sz w:val="28"/>
          <w:szCs w:val="28"/>
        </w:rPr>
        <w:t xml:space="preserve">I sig.ri Avvocati sono invitati a provvedere autonomamente allo scarico del documento tramite il portale </w:t>
      </w:r>
      <w:hyperlink r:id="rId7" w:history="1">
        <w:r w:rsidR="0038206F" w:rsidRPr="0038206F">
          <w:rPr>
            <w:rStyle w:val="Collegamentoipertestuale"/>
            <w:sz w:val="28"/>
            <w:szCs w:val="28"/>
          </w:rPr>
          <w:t>https://lsg.giustizia.it/</w:t>
        </w:r>
      </w:hyperlink>
      <w:r>
        <w:rPr>
          <w:sz w:val="28"/>
          <w:szCs w:val="28"/>
        </w:rPr>
        <w:t xml:space="preserve"> -</w:t>
      </w:r>
      <w:r w:rsidRPr="00BF4441">
        <w:rPr>
          <w:sz w:val="28"/>
          <w:szCs w:val="28"/>
        </w:rPr>
        <w:t xml:space="preserve">SIAMM (Sistema Informativo dell'Amministrazione), </w:t>
      </w:r>
      <w:r w:rsidRPr="0038206F">
        <w:rPr>
          <w:sz w:val="28"/>
          <w:szCs w:val="28"/>
          <w:u w:val="single"/>
        </w:rPr>
        <w:t>accedendo all'area riservata secondo le consuete modalità telematiche.</w:t>
      </w:r>
      <w:r w:rsidRPr="0038206F">
        <w:rPr>
          <w:sz w:val="28"/>
          <w:szCs w:val="28"/>
          <w:u w:val="single"/>
        </w:rPr>
        <w:br/>
      </w:r>
      <w:r w:rsidRPr="00BF4441">
        <w:rPr>
          <w:rFonts w:ascii="Arial" w:hAnsi="Arial" w:cs="Arial"/>
          <w:sz w:val="28"/>
          <w:szCs w:val="28"/>
        </w:rPr>
        <w:t>​</w:t>
      </w:r>
    </w:p>
    <w:p w14:paraId="3D12BDE5" w14:textId="6258213E" w:rsidR="00BF4441" w:rsidRPr="00BF4441" w:rsidRDefault="00BF4441" w:rsidP="00BF4441">
      <w:pPr>
        <w:rPr>
          <w:sz w:val="28"/>
          <w:szCs w:val="28"/>
        </w:rPr>
      </w:pPr>
      <w:r w:rsidRPr="00BF4441">
        <w:rPr>
          <w:sz w:val="28"/>
          <w:szCs w:val="28"/>
        </w:rPr>
        <w:t>Si ricorda che la disponibilità della certificazione segue le tempistiche previste dalla normativa fiscale vigente.</w:t>
      </w:r>
    </w:p>
    <w:p w14:paraId="5AA6BF4C" w14:textId="77777777" w:rsidR="00152EE0" w:rsidRDefault="00152EE0" w:rsidP="00BF4441">
      <w:pPr>
        <w:rPr>
          <w:sz w:val="28"/>
          <w:szCs w:val="28"/>
        </w:rPr>
      </w:pPr>
    </w:p>
    <w:p w14:paraId="0C0104BA" w14:textId="77777777" w:rsidR="00BF4441" w:rsidRDefault="00BF4441" w:rsidP="00BF4441">
      <w:pPr>
        <w:rPr>
          <w:sz w:val="28"/>
          <w:szCs w:val="28"/>
        </w:rPr>
      </w:pPr>
    </w:p>
    <w:p w14:paraId="49989334" w14:textId="77777777" w:rsidR="00BF4441" w:rsidRDefault="00BF4441" w:rsidP="00BF4441">
      <w:pPr>
        <w:spacing w:line="360" w:lineRule="auto"/>
        <w:rPr>
          <w:sz w:val="28"/>
          <w:szCs w:val="28"/>
        </w:rPr>
      </w:pPr>
    </w:p>
    <w:p w14:paraId="3096489B" w14:textId="42F454EE" w:rsidR="00BF4441" w:rsidRDefault="00BF4441" w:rsidP="00BF4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Ufficio SPESE DI GIUSTIZIA</w:t>
      </w:r>
    </w:p>
    <w:p w14:paraId="1B13E849" w14:textId="77777777" w:rsidR="00BF4441" w:rsidRPr="00BF4441" w:rsidRDefault="00BF4441" w:rsidP="00BF4441">
      <w:pPr>
        <w:spacing w:line="360" w:lineRule="auto"/>
        <w:rPr>
          <w:sz w:val="28"/>
          <w:szCs w:val="28"/>
        </w:rPr>
      </w:pPr>
    </w:p>
    <w:sectPr w:rsidR="00BF4441" w:rsidRPr="00BF44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41"/>
    <w:rsid w:val="00152EE0"/>
    <w:rsid w:val="0038206F"/>
    <w:rsid w:val="004E5784"/>
    <w:rsid w:val="005643CB"/>
    <w:rsid w:val="0065084C"/>
    <w:rsid w:val="00916566"/>
    <w:rsid w:val="00BF4441"/>
    <w:rsid w:val="00D2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D315"/>
  <w15:chartTrackingRefBased/>
  <w15:docId w15:val="{8B7B4A21-9DCC-4E66-BAC2-906A73FB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441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4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4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44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44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4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4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4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4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4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4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4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4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44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44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44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44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44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44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4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F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44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4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44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44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444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F44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4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44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444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8206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2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sg.giustiz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666</Characters>
  <Application>Microsoft Office Word</Application>
  <DocSecurity>0</DocSecurity>
  <Lines>25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Dellacecca</dc:creator>
  <cp:keywords/>
  <dc:description/>
  <cp:lastModifiedBy>Luciana Dellacecca</cp:lastModifiedBy>
  <cp:revision>3</cp:revision>
  <dcterms:created xsi:type="dcterms:W3CDTF">2026-02-26T07:32:00Z</dcterms:created>
  <dcterms:modified xsi:type="dcterms:W3CDTF">2026-02-26T07:51:00Z</dcterms:modified>
</cp:coreProperties>
</file>